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一、深泽县铁杆镇人民政府本级收支预算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一、深泽县铁杆镇人民政府本级收支预算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907001深泽县铁杆镇人民政府本级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808.21</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662.11</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62.69</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31.27</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113.71</w:t>
            </w: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52.14</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5.58</w:t>
            </w: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808.21</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927.50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r>
              <w:t xml:space="preserve">119.29</w:t>
            </w: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927.50</w:t>
            </w:r>
          </w:p>
        </w:tc>
        <w:tc>
          <w:tcPr>
            <w:tcW w:w="4535" w:type="dxa"/>
            <w:vAlign w:val="center"/>
          </w:tcPr>
          <w:p>
            <w:pPr>
              <w:pStyle w:val="单元格样式6"/>
            </w:pPr>
            <w:r>
              <w:t xml:space="preserve">支出总计</w:t>
            </w:r>
          </w:p>
        </w:tc>
        <w:tc>
          <w:tcPr>
            <w:tcW w:w="2126" w:type="dxa"/>
            <w:vAlign w:val="center"/>
          </w:tcPr>
          <w:p>
            <w:pPr>
              <w:pStyle w:val="单元格样式7"/>
            </w:pPr>
            <w:r>
              <w:t xml:space="preserve">927.50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907001深泽县铁杆镇人民政府本级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927.50</w:t>
            </w:r>
          </w:p>
        </w:tc>
        <w:tc>
          <w:tcPr>
            <w:tcW w:w="1134" w:type="dxa"/>
            <w:vAlign w:val="center"/>
          </w:tcPr>
          <w:p>
            <w:pPr>
              <w:pStyle w:val="单元格样式7"/>
            </w:pPr>
            <w:r>
              <w:t xml:space="preserve">808.21</w:t>
            </w:r>
          </w:p>
        </w:tc>
        <w:tc>
          <w:tcPr>
            <w:tcW w:w="1134" w:type="dxa"/>
            <w:vAlign w:val="center"/>
          </w:tcPr>
          <w:p>
            <w:pPr>
              <w:pStyle w:val="单元格样式7"/>
            </w:pPr>
            <w:r>
              <w:t xml:space="preserve">808.21</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r>
              <w:t xml:space="preserve">119.29</w:t>
            </w: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662.11</w:t>
            </w:r>
          </w:p>
        </w:tc>
        <w:tc>
          <w:tcPr>
            <w:tcW w:w="1134" w:type="dxa"/>
            <w:vAlign w:val="center"/>
          </w:tcPr>
          <w:p>
            <w:pPr>
              <w:pStyle w:val="单元格样式4"/>
            </w:pPr>
            <w:r>
              <w:t xml:space="preserve">662.11</w:t>
            </w:r>
          </w:p>
        </w:tc>
        <w:tc>
          <w:tcPr>
            <w:tcW w:w="1134" w:type="dxa"/>
            <w:vAlign w:val="center"/>
          </w:tcPr>
          <w:p>
            <w:pPr>
              <w:pStyle w:val="单元格样式4"/>
            </w:pPr>
            <w:r>
              <w:t xml:space="preserve">662.11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662.11</w:t>
            </w:r>
          </w:p>
        </w:tc>
        <w:tc>
          <w:tcPr>
            <w:tcW w:w="1134" w:type="dxa"/>
            <w:vAlign w:val="center"/>
          </w:tcPr>
          <w:p>
            <w:pPr>
              <w:pStyle w:val="单元格样式4"/>
            </w:pPr>
            <w:r>
              <w:t xml:space="preserve">662.11</w:t>
            </w:r>
          </w:p>
        </w:tc>
        <w:tc>
          <w:tcPr>
            <w:tcW w:w="1134" w:type="dxa"/>
            <w:vAlign w:val="center"/>
          </w:tcPr>
          <w:p>
            <w:pPr>
              <w:pStyle w:val="单元格样式4"/>
            </w:pPr>
            <w:r>
              <w:t xml:space="preserve">662.11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662.11</w:t>
            </w:r>
          </w:p>
        </w:tc>
        <w:tc>
          <w:tcPr>
            <w:tcW w:w="1134" w:type="dxa"/>
            <w:vAlign w:val="center"/>
          </w:tcPr>
          <w:p>
            <w:pPr>
              <w:pStyle w:val="单元格样式4"/>
            </w:pPr>
            <w:r>
              <w:t xml:space="preserve">662.11</w:t>
            </w:r>
          </w:p>
        </w:tc>
        <w:tc>
          <w:tcPr>
            <w:tcW w:w="1134" w:type="dxa"/>
            <w:vAlign w:val="center"/>
          </w:tcPr>
          <w:p>
            <w:pPr>
              <w:pStyle w:val="单元格样式4"/>
            </w:pPr>
            <w:r>
              <w:t xml:space="preserve">662.11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62.69</w:t>
            </w:r>
          </w:p>
        </w:tc>
        <w:tc>
          <w:tcPr>
            <w:tcW w:w="1134" w:type="dxa"/>
            <w:vAlign w:val="center"/>
          </w:tcPr>
          <w:p>
            <w:pPr>
              <w:pStyle w:val="单元格样式4"/>
            </w:pPr>
            <w:r>
              <w:t xml:space="preserve">62.69</w:t>
            </w:r>
          </w:p>
        </w:tc>
        <w:tc>
          <w:tcPr>
            <w:tcW w:w="1134" w:type="dxa"/>
            <w:vAlign w:val="center"/>
          </w:tcPr>
          <w:p>
            <w:pPr>
              <w:pStyle w:val="单元格样式4"/>
            </w:pPr>
            <w:r>
              <w:t xml:space="preserve">62.69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62.69</w:t>
            </w:r>
          </w:p>
        </w:tc>
        <w:tc>
          <w:tcPr>
            <w:tcW w:w="1134" w:type="dxa"/>
            <w:vAlign w:val="center"/>
          </w:tcPr>
          <w:p>
            <w:pPr>
              <w:pStyle w:val="单元格样式4"/>
            </w:pPr>
            <w:r>
              <w:t xml:space="preserve">62.69</w:t>
            </w:r>
          </w:p>
        </w:tc>
        <w:tc>
          <w:tcPr>
            <w:tcW w:w="1134" w:type="dxa"/>
            <w:vAlign w:val="center"/>
          </w:tcPr>
          <w:p>
            <w:pPr>
              <w:pStyle w:val="单元格样式4"/>
            </w:pPr>
            <w:r>
              <w:t xml:space="preserve">62.69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62.69</w:t>
            </w:r>
          </w:p>
        </w:tc>
        <w:tc>
          <w:tcPr>
            <w:tcW w:w="1134" w:type="dxa"/>
            <w:vAlign w:val="center"/>
          </w:tcPr>
          <w:p>
            <w:pPr>
              <w:pStyle w:val="单元格样式4"/>
            </w:pPr>
            <w:r>
              <w:t xml:space="preserve">62.69</w:t>
            </w:r>
          </w:p>
        </w:tc>
        <w:tc>
          <w:tcPr>
            <w:tcW w:w="1134" w:type="dxa"/>
            <w:vAlign w:val="center"/>
          </w:tcPr>
          <w:p>
            <w:pPr>
              <w:pStyle w:val="单元格样式4"/>
            </w:pPr>
            <w:r>
              <w:t xml:space="preserve">62.69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31.27</w:t>
            </w:r>
          </w:p>
        </w:tc>
        <w:tc>
          <w:tcPr>
            <w:tcW w:w="1134" w:type="dxa"/>
            <w:vAlign w:val="center"/>
          </w:tcPr>
          <w:p>
            <w:pPr>
              <w:pStyle w:val="单元格样式4"/>
            </w:pPr>
            <w:r>
              <w:t xml:space="preserve">31.27</w:t>
            </w:r>
          </w:p>
        </w:tc>
        <w:tc>
          <w:tcPr>
            <w:tcW w:w="1134" w:type="dxa"/>
            <w:vAlign w:val="center"/>
          </w:tcPr>
          <w:p>
            <w:pPr>
              <w:pStyle w:val="单元格样式4"/>
            </w:pPr>
            <w:r>
              <w:t xml:space="preserve">31.27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31.27</w:t>
            </w:r>
          </w:p>
        </w:tc>
        <w:tc>
          <w:tcPr>
            <w:tcW w:w="1134" w:type="dxa"/>
            <w:vAlign w:val="center"/>
          </w:tcPr>
          <w:p>
            <w:pPr>
              <w:pStyle w:val="单元格样式4"/>
            </w:pPr>
            <w:r>
              <w:t xml:space="preserve">31.27</w:t>
            </w:r>
          </w:p>
        </w:tc>
        <w:tc>
          <w:tcPr>
            <w:tcW w:w="1134" w:type="dxa"/>
            <w:vAlign w:val="center"/>
          </w:tcPr>
          <w:p>
            <w:pPr>
              <w:pStyle w:val="单元格样式4"/>
            </w:pPr>
            <w:r>
              <w:t xml:space="preserve">31.27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31.27</w:t>
            </w:r>
          </w:p>
        </w:tc>
        <w:tc>
          <w:tcPr>
            <w:tcW w:w="1134" w:type="dxa"/>
            <w:vAlign w:val="center"/>
          </w:tcPr>
          <w:p>
            <w:pPr>
              <w:pStyle w:val="单元格样式4"/>
            </w:pPr>
            <w:r>
              <w:t xml:space="preserve">31.27</w:t>
            </w:r>
          </w:p>
        </w:tc>
        <w:tc>
          <w:tcPr>
            <w:tcW w:w="1134" w:type="dxa"/>
            <w:vAlign w:val="center"/>
          </w:tcPr>
          <w:p>
            <w:pPr>
              <w:pStyle w:val="单元格样式4"/>
            </w:pPr>
            <w:r>
              <w:t xml:space="preserve">31.27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113.71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113.71</w:t>
            </w: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21305</w:t>
            </w:r>
          </w:p>
        </w:tc>
        <w:tc>
          <w:tcPr>
            <w:tcW w:w="1559" w:type="dxa"/>
            <w:vAlign w:val="center"/>
          </w:tcPr>
          <w:p>
            <w:pPr>
              <w:pStyle w:val="单元格样式2"/>
            </w:pPr>
            <w:r>
              <w:t xml:space="preserve">巩固脱贫攻坚成果衔接乡村振兴</w:t>
            </w:r>
          </w:p>
        </w:tc>
        <w:tc>
          <w:tcPr>
            <w:tcW w:w="1134" w:type="dxa"/>
            <w:vAlign w:val="center"/>
          </w:tcPr>
          <w:p>
            <w:pPr>
              <w:pStyle w:val="单元格样式4"/>
            </w:pPr>
            <w:r>
              <w:t xml:space="preserve">113.71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113.71</w:t>
            </w: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2130504</w:t>
            </w:r>
          </w:p>
        </w:tc>
        <w:tc>
          <w:tcPr>
            <w:tcW w:w="1559" w:type="dxa"/>
            <w:vAlign w:val="center"/>
          </w:tcPr>
          <w:p>
            <w:pPr>
              <w:pStyle w:val="单元格样式2"/>
            </w:pPr>
            <w:r>
              <w:t xml:space="preserve">农村基础设施建设</w:t>
            </w:r>
          </w:p>
        </w:tc>
        <w:tc>
          <w:tcPr>
            <w:tcW w:w="1134" w:type="dxa"/>
            <w:vAlign w:val="center"/>
          </w:tcPr>
          <w:p>
            <w:pPr>
              <w:pStyle w:val="单元格样式4"/>
            </w:pPr>
            <w:r>
              <w:t xml:space="preserve">113.71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113.71</w:t>
            </w: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52.14</w:t>
            </w:r>
          </w:p>
        </w:tc>
        <w:tc>
          <w:tcPr>
            <w:tcW w:w="1134" w:type="dxa"/>
            <w:vAlign w:val="center"/>
          </w:tcPr>
          <w:p>
            <w:pPr>
              <w:pStyle w:val="单元格样式4"/>
            </w:pPr>
            <w:r>
              <w:t xml:space="preserve">52.14</w:t>
            </w:r>
          </w:p>
        </w:tc>
        <w:tc>
          <w:tcPr>
            <w:tcW w:w="1134" w:type="dxa"/>
            <w:vAlign w:val="center"/>
          </w:tcPr>
          <w:p>
            <w:pPr>
              <w:pStyle w:val="单元格样式4"/>
            </w:pPr>
            <w:r>
              <w:t xml:space="preserve">52.14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52.14</w:t>
            </w:r>
          </w:p>
        </w:tc>
        <w:tc>
          <w:tcPr>
            <w:tcW w:w="1134" w:type="dxa"/>
            <w:vAlign w:val="center"/>
          </w:tcPr>
          <w:p>
            <w:pPr>
              <w:pStyle w:val="单元格样式4"/>
            </w:pPr>
            <w:r>
              <w:t xml:space="preserve">52.14</w:t>
            </w:r>
          </w:p>
        </w:tc>
        <w:tc>
          <w:tcPr>
            <w:tcW w:w="1134" w:type="dxa"/>
            <w:vAlign w:val="center"/>
          </w:tcPr>
          <w:p>
            <w:pPr>
              <w:pStyle w:val="单元格样式4"/>
            </w:pPr>
            <w:r>
              <w:t xml:space="preserve">52.14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52.14</w:t>
            </w:r>
          </w:p>
        </w:tc>
        <w:tc>
          <w:tcPr>
            <w:tcW w:w="1134" w:type="dxa"/>
            <w:vAlign w:val="center"/>
          </w:tcPr>
          <w:p>
            <w:pPr>
              <w:pStyle w:val="单元格样式4"/>
            </w:pPr>
            <w:r>
              <w:t xml:space="preserve">52.14</w:t>
            </w:r>
          </w:p>
        </w:tc>
        <w:tc>
          <w:tcPr>
            <w:tcW w:w="1134" w:type="dxa"/>
            <w:vAlign w:val="center"/>
          </w:tcPr>
          <w:p>
            <w:pPr>
              <w:pStyle w:val="单元格样式4"/>
            </w:pPr>
            <w:r>
              <w:t xml:space="preserve">52.14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5.58</w:t>
            </w: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5.58</w:t>
            </w: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2296099</w:t>
            </w:r>
          </w:p>
        </w:tc>
        <w:tc>
          <w:tcPr>
            <w:tcW w:w="1559" w:type="dxa"/>
            <w:vAlign w:val="center"/>
          </w:tcPr>
          <w:p>
            <w:pPr>
              <w:pStyle w:val="单元格样式2"/>
            </w:pPr>
            <w:r>
              <w:t xml:space="preserve">用于其他社会公益事业的彩票公益金支出</w:t>
            </w:r>
          </w:p>
        </w:tc>
        <w:tc>
          <w:tcPr>
            <w:tcW w:w="1134" w:type="dxa"/>
            <w:vAlign w:val="center"/>
          </w:tcPr>
          <w:p>
            <w:pPr>
              <w:pStyle w:val="单元格样式4"/>
            </w:pPr>
            <w:r>
              <w:t xml:space="preserve">5.58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r>
              <w:t xml:space="preserve">5.58</w:t>
            </w: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907001深泽县铁杆镇人民政府本级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927.50</w:t>
            </w:r>
          </w:p>
        </w:tc>
        <w:tc>
          <w:tcPr>
            <w:tcW w:w="1361" w:type="dxa"/>
            <w:vAlign w:val="center"/>
          </w:tcPr>
          <w:p>
            <w:pPr>
              <w:pStyle w:val="单元格样式7"/>
            </w:pPr>
            <w:r>
              <w:t xml:space="preserve">808.21</w:t>
            </w:r>
          </w:p>
        </w:tc>
        <w:tc>
          <w:tcPr>
            <w:tcW w:w="1361" w:type="dxa"/>
            <w:vAlign w:val="center"/>
          </w:tcPr>
          <w:p>
            <w:pPr>
              <w:pStyle w:val="单元格样式7"/>
            </w:pPr>
            <w:r>
              <w:t xml:space="preserve">119.29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662.11</w:t>
            </w:r>
          </w:p>
        </w:tc>
        <w:tc>
          <w:tcPr>
            <w:tcW w:w="1361" w:type="dxa"/>
            <w:vAlign w:val="center"/>
          </w:tcPr>
          <w:p>
            <w:pPr>
              <w:pStyle w:val="单元格样式4"/>
            </w:pPr>
            <w:r>
              <w:t xml:space="preserve">662.11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662.11</w:t>
            </w:r>
          </w:p>
        </w:tc>
        <w:tc>
          <w:tcPr>
            <w:tcW w:w="1361" w:type="dxa"/>
            <w:vAlign w:val="center"/>
          </w:tcPr>
          <w:p>
            <w:pPr>
              <w:pStyle w:val="单元格样式4"/>
            </w:pPr>
            <w:r>
              <w:t xml:space="preserve">662.11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662.11</w:t>
            </w:r>
          </w:p>
        </w:tc>
        <w:tc>
          <w:tcPr>
            <w:tcW w:w="1361" w:type="dxa"/>
            <w:vAlign w:val="center"/>
          </w:tcPr>
          <w:p>
            <w:pPr>
              <w:pStyle w:val="单元格样式4"/>
            </w:pPr>
            <w:r>
              <w:t xml:space="preserve">662.11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62.69</w:t>
            </w:r>
          </w:p>
        </w:tc>
        <w:tc>
          <w:tcPr>
            <w:tcW w:w="1361" w:type="dxa"/>
            <w:vAlign w:val="center"/>
          </w:tcPr>
          <w:p>
            <w:pPr>
              <w:pStyle w:val="单元格样式4"/>
            </w:pPr>
            <w:r>
              <w:t xml:space="preserve">62.69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62.69</w:t>
            </w:r>
          </w:p>
        </w:tc>
        <w:tc>
          <w:tcPr>
            <w:tcW w:w="1361" w:type="dxa"/>
            <w:vAlign w:val="center"/>
          </w:tcPr>
          <w:p>
            <w:pPr>
              <w:pStyle w:val="单元格样式4"/>
            </w:pPr>
            <w:r>
              <w:t xml:space="preserve">62.69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62.69</w:t>
            </w:r>
          </w:p>
        </w:tc>
        <w:tc>
          <w:tcPr>
            <w:tcW w:w="1361" w:type="dxa"/>
            <w:vAlign w:val="center"/>
          </w:tcPr>
          <w:p>
            <w:pPr>
              <w:pStyle w:val="单元格样式4"/>
            </w:pPr>
            <w:r>
              <w:t xml:space="preserve">62.69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31.27</w:t>
            </w:r>
          </w:p>
        </w:tc>
        <w:tc>
          <w:tcPr>
            <w:tcW w:w="1361" w:type="dxa"/>
            <w:vAlign w:val="center"/>
          </w:tcPr>
          <w:p>
            <w:pPr>
              <w:pStyle w:val="单元格样式4"/>
            </w:pPr>
            <w:r>
              <w:t xml:space="preserve">31.27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31.27</w:t>
            </w:r>
          </w:p>
        </w:tc>
        <w:tc>
          <w:tcPr>
            <w:tcW w:w="1361" w:type="dxa"/>
            <w:vAlign w:val="center"/>
          </w:tcPr>
          <w:p>
            <w:pPr>
              <w:pStyle w:val="单元格样式4"/>
            </w:pPr>
            <w:r>
              <w:t xml:space="preserve">31.27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31.27</w:t>
            </w:r>
          </w:p>
        </w:tc>
        <w:tc>
          <w:tcPr>
            <w:tcW w:w="1361" w:type="dxa"/>
            <w:vAlign w:val="center"/>
          </w:tcPr>
          <w:p>
            <w:pPr>
              <w:pStyle w:val="单元格样式4"/>
            </w:pPr>
            <w:r>
              <w:t xml:space="preserve">31.27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113.71</w:t>
            </w:r>
          </w:p>
        </w:tc>
        <w:tc>
          <w:tcPr>
            <w:tcW w:w="1361" w:type="dxa"/>
            <w:vAlign w:val="center"/>
          </w:tcPr>
          <w:p>
            <w:pPr>
              <w:pStyle w:val="单元格样式4"/>
            </w:pPr>
          </w:p>
        </w:tc>
        <w:tc>
          <w:tcPr>
            <w:tcW w:w="1361" w:type="dxa"/>
            <w:vAlign w:val="center"/>
          </w:tcPr>
          <w:p>
            <w:pPr>
              <w:pStyle w:val="单元格样式4"/>
            </w:pPr>
            <w:r>
              <w:t xml:space="preserve">113.71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1361" w:type="dxa"/>
            <w:vAlign w:val="center"/>
          </w:tcPr>
          <w:p>
            <w:pPr>
              <w:pStyle w:val="单元格样式4"/>
            </w:pPr>
            <w:r>
              <w:t xml:space="preserve">113.71</w:t>
            </w:r>
          </w:p>
        </w:tc>
        <w:tc>
          <w:tcPr>
            <w:tcW w:w="1361" w:type="dxa"/>
            <w:vAlign w:val="center"/>
          </w:tcPr>
          <w:p>
            <w:pPr>
              <w:pStyle w:val="单元格样式4"/>
            </w:pPr>
          </w:p>
        </w:tc>
        <w:tc>
          <w:tcPr>
            <w:tcW w:w="1361" w:type="dxa"/>
            <w:vAlign w:val="center"/>
          </w:tcPr>
          <w:p>
            <w:pPr>
              <w:pStyle w:val="单元格样式4"/>
            </w:pPr>
            <w:r>
              <w:t xml:space="preserve">113.71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2130504</w:t>
            </w:r>
          </w:p>
        </w:tc>
        <w:tc>
          <w:tcPr>
            <w:tcW w:w="4535" w:type="dxa"/>
            <w:vAlign w:val="center"/>
          </w:tcPr>
          <w:p>
            <w:pPr>
              <w:pStyle w:val="单元格样式2"/>
            </w:pPr>
            <w:r>
              <w:t xml:space="preserve">农村基础设施建设</w:t>
            </w:r>
          </w:p>
        </w:tc>
        <w:tc>
          <w:tcPr>
            <w:tcW w:w="1361" w:type="dxa"/>
            <w:vAlign w:val="center"/>
          </w:tcPr>
          <w:p>
            <w:pPr>
              <w:pStyle w:val="单元格样式4"/>
            </w:pPr>
            <w:r>
              <w:t xml:space="preserve">113.71</w:t>
            </w:r>
          </w:p>
        </w:tc>
        <w:tc>
          <w:tcPr>
            <w:tcW w:w="1361" w:type="dxa"/>
            <w:vAlign w:val="center"/>
          </w:tcPr>
          <w:p>
            <w:pPr>
              <w:pStyle w:val="单元格样式4"/>
            </w:pPr>
          </w:p>
        </w:tc>
        <w:tc>
          <w:tcPr>
            <w:tcW w:w="1361" w:type="dxa"/>
            <w:vAlign w:val="center"/>
          </w:tcPr>
          <w:p>
            <w:pPr>
              <w:pStyle w:val="单元格样式4"/>
            </w:pPr>
            <w:r>
              <w:t xml:space="preserve">113.71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52.14</w:t>
            </w:r>
          </w:p>
        </w:tc>
        <w:tc>
          <w:tcPr>
            <w:tcW w:w="1361" w:type="dxa"/>
            <w:vAlign w:val="center"/>
          </w:tcPr>
          <w:p>
            <w:pPr>
              <w:pStyle w:val="单元格样式4"/>
            </w:pPr>
            <w:r>
              <w:t xml:space="preserve">52.14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52.14</w:t>
            </w:r>
          </w:p>
        </w:tc>
        <w:tc>
          <w:tcPr>
            <w:tcW w:w="1361" w:type="dxa"/>
            <w:vAlign w:val="center"/>
          </w:tcPr>
          <w:p>
            <w:pPr>
              <w:pStyle w:val="单元格样式4"/>
            </w:pPr>
            <w:r>
              <w:t xml:space="preserve">52.14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52.14</w:t>
            </w:r>
          </w:p>
        </w:tc>
        <w:tc>
          <w:tcPr>
            <w:tcW w:w="1361" w:type="dxa"/>
            <w:vAlign w:val="center"/>
          </w:tcPr>
          <w:p>
            <w:pPr>
              <w:pStyle w:val="单元格样式4"/>
            </w:pPr>
            <w:r>
              <w:t xml:space="preserve">52.14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5.58</w:t>
            </w:r>
          </w:p>
        </w:tc>
        <w:tc>
          <w:tcPr>
            <w:tcW w:w="1361" w:type="dxa"/>
            <w:vAlign w:val="center"/>
          </w:tcPr>
          <w:p>
            <w:pPr>
              <w:pStyle w:val="单元格样式4"/>
            </w:pPr>
          </w:p>
        </w:tc>
        <w:tc>
          <w:tcPr>
            <w:tcW w:w="1361" w:type="dxa"/>
            <w:vAlign w:val="center"/>
          </w:tcPr>
          <w:p>
            <w:pPr>
              <w:pStyle w:val="单元格样式4"/>
            </w:pPr>
            <w:r>
              <w:t xml:space="preserve">5.58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5.58</w:t>
            </w:r>
          </w:p>
        </w:tc>
        <w:tc>
          <w:tcPr>
            <w:tcW w:w="1361" w:type="dxa"/>
            <w:vAlign w:val="center"/>
          </w:tcPr>
          <w:p>
            <w:pPr>
              <w:pStyle w:val="单元格样式4"/>
            </w:pPr>
          </w:p>
        </w:tc>
        <w:tc>
          <w:tcPr>
            <w:tcW w:w="1361" w:type="dxa"/>
            <w:vAlign w:val="center"/>
          </w:tcPr>
          <w:p>
            <w:pPr>
              <w:pStyle w:val="单元格样式4"/>
            </w:pPr>
            <w:r>
              <w:t xml:space="preserve">5.58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2296099</w:t>
            </w:r>
          </w:p>
        </w:tc>
        <w:tc>
          <w:tcPr>
            <w:tcW w:w="4535" w:type="dxa"/>
            <w:vAlign w:val="center"/>
          </w:tcPr>
          <w:p>
            <w:pPr>
              <w:pStyle w:val="单元格样式2"/>
            </w:pPr>
            <w:r>
              <w:t xml:space="preserve">用于其他社会公益事业的彩票公益金支出</w:t>
            </w:r>
          </w:p>
        </w:tc>
        <w:tc>
          <w:tcPr>
            <w:tcW w:w="1361" w:type="dxa"/>
            <w:vAlign w:val="center"/>
          </w:tcPr>
          <w:p>
            <w:pPr>
              <w:pStyle w:val="单元格样式4"/>
            </w:pPr>
            <w:r>
              <w:t xml:space="preserve">5.58</w:t>
            </w:r>
          </w:p>
        </w:tc>
        <w:tc>
          <w:tcPr>
            <w:tcW w:w="1361" w:type="dxa"/>
            <w:vAlign w:val="center"/>
          </w:tcPr>
          <w:p>
            <w:pPr>
              <w:pStyle w:val="单元格样式4"/>
            </w:pPr>
          </w:p>
        </w:tc>
        <w:tc>
          <w:tcPr>
            <w:tcW w:w="1361" w:type="dxa"/>
            <w:vAlign w:val="center"/>
          </w:tcPr>
          <w:p>
            <w:pPr>
              <w:pStyle w:val="单元格样式4"/>
            </w:pPr>
            <w:r>
              <w:t xml:space="preserve">5.58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907001深泽县铁杆镇人民政府本级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808.21</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662.11</w:t>
            </w:r>
          </w:p>
        </w:tc>
        <w:tc>
          <w:tcPr>
            <w:tcW w:w="1474" w:type="dxa"/>
            <w:vAlign w:val="center"/>
          </w:tcPr>
          <w:p>
            <w:pPr>
              <w:pStyle w:val="单元格样式4"/>
            </w:pPr>
            <w:r>
              <w:t xml:space="preserve">662.11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62.69</w:t>
            </w:r>
          </w:p>
        </w:tc>
        <w:tc>
          <w:tcPr>
            <w:tcW w:w="1474" w:type="dxa"/>
            <w:vAlign w:val="center"/>
          </w:tcPr>
          <w:p>
            <w:pPr>
              <w:pStyle w:val="单元格样式4"/>
            </w:pPr>
            <w:r>
              <w:t xml:space="preserve">62.69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31.27</w:t>
            </w:r>
          </w:p>
        </w:tc>
        <w:tc>
          <w:tcPr>
            <w:tcW w:w="1474" w:type="dxa"/>
            <w:vAlign w:val="center"/>
          </w:tcPr>
          <w:p>
            <w:pPr>
              <w:pStyle w:val="单元格样式4"/>
            </w:pPr>
            <w:r>
              <w:t xml:space="preserve">31.27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113.71</w:t>
            </w:r>
          </w:p>
        </w:tc>
        <w:tc>
          <w:tcPr>
            <w:tcW w:w="1474" w:type="dxa"/>
            <w:vAlign w:val="center"/>
          </w:tcPr>
          <w:p>
            <w:pPr>
              <w:pStyle w:val="单元格样式4"/>
            </w:pPr>
            <w:r>
              <w:t xml:space="preserve">113.71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52.14</w:t>
            </w:r>
          </w:p>
        </w:tc>
        <w:tc>
          <w:tcPr>
            <w:tcW w:w="1474" w:type="dxa"/>
            <w:vAlign w:val="center"/>
          </w:tcPr>
          <w:p>
            <w:pPr>
              <w:pStyle w:val="单元格样式4"/>
            </w:pPr>
            <w:r>
              <w:t xml:space="preserve">52.14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5.58</w:t>
            </w:r>
          </w:p>
        </w:tc>
        <w:tc>
          <w:tcPr>
            <w:tcW w:w="1474" w:type="dxa"/>
            <w:vAlign w:val="center"/>
          </w:tcPr>
          <w:p>
            <w:pPr>
              <w:pStyle w:val="单元格样式4"/>
            </w:pPr>
          </w:p>
        </w:tc>
        <w:tc>
          <w:tcPr>
            <w:tcW w:w="1474" w:type="dxa"/>
            <w:vAlign w:val="center"/>
          </w:tcPr>
          <w:p>
            <w:pPr>
              <w:pStyle w:val="单元格样式4"/>
            </w:pPr>
            <w:r>
              <w:t xml:space="preserve">5.58</w:t>
            </w: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808.21</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927.50</w:t>
            </w:r>
          </w:p>
        </w:tc>
        <w:tc>
          <w:tcPr>
            <w:tcW w:w="1474" w:type="dxa"/>
            <w:vAlign w:val="center"/>
          </w:tcPr>
          <w:p>
            <w:pPr>
              <w:pStyle w:val="单元格样式7"/>
            </w:pPr>
            <w:r>
              <w:t xml:space="preserve">921.92</w:t>
            </w:r>
          </w:p>
        </w:tc>
        <w:tc>
          <w:tcPr>
            <w:tcW w:w="1474" w:type="dxa"/>
            <w:vAlign w:val="center"/>
          </w:tcPr>
          <w:p>
            <w:pPr>
              <w:pStyle w:val="单元格样式7"/>
            </w:pPr>
            <w:r>
              <w:t xml:space="preserve">5.58</w:t>
            </w: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r>
              <w:t xml:space="preserve">119.29</w:t>
            </w: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113.71</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5.58</w:t>
            </w: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927.50</w:t>
            </w:r>
          </w:p>
        </w:tc>
        <w:tc>
          <w:tcPr>
            <w:tcW w:w="3402" w:type="dxa"/>
            <w:vAlign w:val="center"/>
          </w:tcPr>
          <w:p>
            <w:pPr>
              <w:pStyle w:val="单元格样式6"/>
            </w:pPr>
            <w:r>
              <w:t xml:space="preserve">支出总计</w:t>
            </w:r>
          </w:p>
        </w:tc>
        <w:tc>
          <w:tcPr>
            <w:tcW w:w="1474" w:type="dxa"/>
            <w:vAlign w:val="center"/>
          </w:tcPr>
          <w:p>
            <w:pPr>
              <w:pStyle w:val="单元格样式7"/>
            </w:pPr>
            <w:r>
              <w:t xml:space="preserve">927.50</w:t>
            </w:r>
          </w:p>
        </w:tc>
        <w:tc>
          <w:tcPr>
            <w:tcW w:w="1474" w:type="dxa"/>
            <w:vAlign w:val="center"/>
          </w:tcPr>
          <w:p>
            <w:pPr>
              <w:pStyle w:val="单元格样式7"/>
            </w:pPr>
            <w:r>
              <w:t xml:space="preserve">921.92</w:t>
            </w:r>
          </w:p>
        </w:tc>
        <w:tc>
          <w:tcPr>
            <w:tcW w:w="1474" w:type="dxa"/>
            <w:vAlign w:val="center"/>
          </w:tcPr>
          <w:p>
            <w:pPr>
              <w:pStyle w:val="单元格样式7"/>
            </w:pPr>
            <w:r>
              <w:t xml:space="preserve">5.58</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907001深泽县铁杆镇人民政府本级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921.92</w:t>
            </w:r>
          </w:p>
        </w:tc>
        <w:tc>
          <w:tcPr>
            <w:tcW w:w="2551" w:type="dxa"/>
            <w:vAlign w:val="center"/>
          </w:tcPr>
          <w:p>
            <w:pPr>
              <w:pStyle w:val="单元格样式7"/>
            </w:pPr>
            <w:r>
              <w:t xml:space="preserve">808.21</w:t>
            </w:r>
          </w:p>
        </w:tc>
        <w:tc>
          <w:tcPr>
            <w:tcW w:w="2551" w:type="dxa"/>
            <w:vAlign w:val="center"/>
          </w:tcPr>
          <w:p>
            <w:pPr>
              <w:pStyle w:val="单元格样式7"/>
            </w:pPr>
            <w:r>
              <w:t xml:space="preserve">113.71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662.11</w:t>
            </w:r>
          </w:p>
        </w:tc>
        <w:tc>
          <w:tcPr>
            <w:tcW w:w="2551" w:type="dxa"/>
            <w:vAlign w:val="center"/>
          </w:tcPr>
          <w:p>
            <w:pPr>
              <w:pStyle w:val="单元格样式4"/>
            </w:pPr>
            <w:r>
              <w:t xml:space="preserve">662.11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662.11</w:t>
            </w:r>
          </w:p>
        </w:tc>
        <w:tc>
          <w:tcPr>
            <w:tcW w:w="2551" w:type="dxa"/>
            <w:vAlign w:val="center"/>
          </w:tcPr>
          <w:p>
            <w:pPr>
              <w:pStyle w:val="单元格样式4"/>
            </w:pPr>
            <w:r>
              <w:t xml:space="preserve">662.11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662.11</w:t>
            </w:r>
          </w:p>
        </w:tc>
        <w:tc>
          <w:tcPr>
            <w:tcW w:w="2551" w:type="dxa"/>
            <w:vAlign w:val="center"/>
          </w:tcPr>
          <w:p>
            <w:pPr>
              <w:pStyle w:val="单元格样式4"/>
            </w:pPr>
            <w:r>
              <w:t xml:space="preserve">662.11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62.69</w:t>
            </w:r>
          </w:p>
        </w:tc>
        <w:tc>
          <w:tcPr>
            <w:tcW w:w="2551" w:type="dxa"/>
            <w:vAlign w:val="center"/>
          </w:tcPr>
          <w:p>
            <w:pPr>
              <w:pStyle w:val="单元格样式4"/>
            </w:pPr>
            <w:r>
              <w:t xml:space="preserve">62.69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62.69</w:t>
            </w:r>
          </w:p>
        </w:tc>
        <w:tc>
          <w:tcPr>
            <w:tcW w:w="2551" w:type="dxa"/>
            <w:vAlign w:val="center"/>
          </w:tcPr>
          <w:p>
            <w:pPr>
              <w:pStyle w:val="单元格样式4"/>
            </w:pPr>
            <w:r>
              <w:t xml:space="preserve">62.69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62.69</w:t>
            </w:r>
          </w:p>
        </w:tc>
        <w:tc>
          <w:tcPr>
            <w:tcW w:w="2551" w:type="dxa"/>
            <w:vAlign w:val="center"/>
          </w:tcPr>
          <w:p>
            <w:pPr>
              <w:pStyle w:val="单元格样式4"/>
            </w:pPr>
            <w:r>
              <w:t xml:space="preserve">62.69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31.27</w:t>
            </w:r>
          </w:p>
        </w:tc>
        <w:tc>
          <w:tcPr>
            <w:tcW w:w="2551" w:type="dxa"/>
            <w:vAlign w:val="center"/>
          </w:tcPr>
          <w:p>
            <w:pPr>
              <w:pStyle w:val="单元格样式4"/>
            </w:pPr>
            <w:r>
              <w:t xml:space="preserve">31.27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31.27</w:t>
            </w:r>
          </w:p>
        </w:tc>
        <w:tc>
          <w:tcPr>
            <w:tcW w:w="2551" w:type="dxa"/>
            <w:vAlign w:val="center"/>
          </w:tcPr>
          <w:p>
            <w:pPr>
              <w:pStyle w:val="单元格样式4"/>
            </w:pPr>
            <w:r>
              <w:t xml:space="preserve">31.27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31.27</w:t>
            </w:r>
          </w:p>
        </w:tc>
        <w:tc>
          <w:tcPr>
            <w:tcW w:w="2551" w:type="dxa"/>
            <w:vAlign w:val="center"/>
          </w:tcPr>
          <w:p>
            <w:pPr>
              <w:pStyle w:val="单元格样式4"/>
            </w:pPr>
            <w:r>
              <w:t xml:space="preserve">31.27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113.71</w:t>
            </w:r>
          </w:p>
        </w:tc>
        <w:tc>
          <w:tcPr>
            <w:tcW w:w="2551" w:type="dxa"/>
            <w:vAlign w:val="center"/>
          </w:tcPr>
          <w:p>
            <w:pPr>
              <w:pStyle w:val="单元格样式4"/>
            </w:pPr>
          </w:p>
        </w:tc>
        <w:tc>
          <w:tcPr>
            <w:tcW w:w="2551" w:type="dxa"/>
            <w:vAlign w:val="center"/>
          </w:tcPr>
          <w:p>
            <w:pPr>
              <w:pStyle w:val="单元格样式4"/>
            </w:pPr>
            <w:r>
              <w:t xml:space="preserve">113.71</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21305</w:t>
            </w:r>
          </w:p>
        </w:tc>
        <w:tc>
          <w:tcPr>
            <w:tcW w:w="4535" w:type="dxa"/>
            <w:vAlign w:val="center"/>
          </w:tcPr>
          <w:p>
            <w:pPr>
              <w:pStyle w:val="单元格样式2"/>
            </w:pPr>
            <w:r>
              <w:t xml:space="preserve">巩固脱贫攻坚成果衔接乡村振兴</w:t>
            </w:r>
          </w:p>
        </w:tc>
        <w:tc>
          <w:tcPr>
            <w:tcW w:w="2551" w:type="dxa"/>
            <w:vAlign w:val="center"/>
          </w:tcPr>
          <w:p>
            <w:pPr>
              <w:pStyle w:val="单元格样式4"/>
            </w:pPr>
            <w:r>
              <w:t xml:space="preserve">113.71</w:t>
            </w:r>
          </w:p>
        </w:tc>
        <w:tc>
          <w:tcPr>
            <w:tcW w:w="2551" w:type="dxa"/>
            <w:vAlign w:val="center"/>
          </w:tcPr>
          <w:p>
            <w:pPr>
              <w:pStyle w:val="单元格样式4"/>
            </w:pPr>
          </w:p>
        </w:tc>
        <w:tc>
          <w:tcPr>
            <w:tcW w:w="2551" w:type="dxa"/>
            <w:vAlign w:val="center"/>
          </w:tcPr>
          <w:p>
            <w:pPr>
              <w:pStyle w:val="单元格样式4"/>
            </w:pPr>
            <w:r>
              <w:t xml:space="preserve">113.71</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2130504</w:t>
            </w:r>
          </w:p>
        </w:tc>
        <w:tc>
          <w:tcPr>
            <w:tcW w:w="4535" w:type="dxa"/>
            <w:vAlign w:val="center"/>
          </w:tcPr>
          <w:p>
            <w:pPr>
              <w:pStyle w:val="单元格样式2"/>
            </w:pPr>
            <w:r>
              <w:t xml:space="preserve">农村基础设施建设</w:t>
            </w:r>
          </w:p>
        </w:tc>
        <w:tc>
          <w:tcPr>
            <w:tcW w:w="2551" w:type="dxa"/>
            <w:vAlign w:val="center"/>
          </w:tcPr>
          <w:p>
            <w:pPr>
              <w:pStyle w:val="单元格样式4"/>
            </w:pPr>
            <w:r>
              <w:t xml:space="preserve">113.71</w:t>
            </w:r>
          </w:p>
        </w:tc>
        <w:tc>
          <w:tcPr>
            <w:tcW w:w="2551" w:type="dxa"/>
            <w:vAlign w:val="center"/>
          </w:tcPr>
          <w:p>
            <w:pPr>
              <w:pStyle w:val="单元格样式4"/>
            </w:pPr>
          </w:p>
        </w:tc>
        <w:tc>
          <w:tcPr>
            <w:tcW w:w="2551" w:type="dxa"/>
            <w:vAlign w:val="center"/>
          </w:tcPr>
          <w:p>
            <w:pPr>
              <w:pStyle w:val="单元格样式4"/>
            </w:pPr>
            <w:r>
              <w:t xml:space="preserve">113.71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52.14</w:t>
            </w:r>
          </w:p>
        </w:tc>
        <w:tc>
          <w:tcPr>
            <w:tcW w:w="2551" w:type="dxa"/>
            <w:vAlign w:val="center"/>
          </w:tcPr>
          <w:p>
            <w:pPr>
              <w:pStyle w:val="单元格样式4"/>
            </w:pPr>
            <w:r>
              <w:t xml:space="preserve">52.14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52.14</w:t>
            </w:r>
          </w:p>
        </w:tc>
        <w:tc>
          <w:tcPr>
            <w:tcW w:w="2551" w:type="dxa"/>
            <w:vAlign w:val="center"/>
          </w:tcPr>
          <w:p>
            <w:pPr>
              <w:pStyle w:val="单元格样式4"/>
            </w:pPr>
            <w:r>
              <w:t xml:space="preserve">52.14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52.14</w:t>
            </w:r>
          </w:p>
        </w:tc>
        <w:tc>
          <w:tcPr>
            <w:tcW w:w="2551" w:type="dxa"/>
            <w:vAlign w:val="center"/>
          </w:tcPr>
          <w:p>
            <w:pPr>
              <w:pStyle w:val="单元格样式4"/>
            </w:pPr>
            <w:r>
              <w:t xml:space="preserve">52.14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907001深泽县铁杆镇人民政府本级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808.21</w:t>
            </w:r>
          </w:p>
        </w:tc>
        <w:tc>
          <w:tcPr>
            <w:tcW w:w="2551" w:type="dxa"/>
            <w:vAlign w:val="center"/>
          </w:tcPr>
          <w:p>
            <w:pPr>
              <w:pStyle w:val="单元格样式7"/>
            </w:pPr>
            <w:r>
              <w:t xml:space="preserve">730.50</w:t>
            </w:r>
          </w:p>
        </w:tc>
        <w:tc>
          <w:tcPr>
            <w:tcW w:w="2551" w:type="dxa"/>
            <w:vAlign w:val="center"/>
          </w:tcPr>
          <w:p>
            <w:pPr>
              <w:pStyle w:val="单元格样式7"/>
            </w:pPr>
            <w:r>
              <w:t xml:space="preserve">77.71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688.10</w:t>
            </w:r>
          </w:p>
        </w:tc>
        <w:tc>
          <w:tcPr>
            <w:tcW w:w="2551" w:type="dxa"/>
            <w:vAlign w:val="center"/>
          </w:tcPr>
          <w:p>
            <w:pPr>
              <w:pStyle w:val="单元格样式4"/>
            </w:pPr>
            <w:r>
              <w:t xml:space="preserve">688.10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232.33</w:t>
            </w:r>
          </w:p>
        </w:tc>
        <w:tc>
          <w:tcPr>
            <w:tcW w:w="2551" w:type="dxa"/>
            <w:vAlign w:val="center"/>
          </w:tcPr>
          <w:p>
            <w:pPr>
              <w:pStyle w:val="单元格样式4"/>
            </w:pPr>
            <w:r>
              <w:t xml:space="preserve">232.33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100.32</w:t>
            </w:r>
          </w:p>
        </w:tc>
        <w:tc>
          <w:tcPr>
            <w:tcW w:w="2551" w:type="dxa"/>
            <w:vAlign w:val="center"/>
          </w:tcPr>
          <w:p>
            <w:pPr>
              <w:pStyle w:val="单元格样式4"/>
            </w:pPr>
            <w:r>
              <w:t xml:space="preserve">100.32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76.53</w:t>
            </w:r>
          </w:p>
        </w:tc>
        <w:tc>
          <w:tcPr>
            <w:tcW w:w="2551" w:type="dxa"/>
            <w:vAlign w:val="center"/>
          </w:tcPr>
          <w:p>
            <w:pPr>
              <w:pStyle w:val="单元格样式4"/>
            </w:pPr>
            <w:r>
              <w:t xml:space="preserve">76.53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90.50</w:t>
            </w:r>
          </w:p>
        </w:tc>
        <w:tc>
          <w:tcPr>
            <w:tcW w:w="2551" w:type="dxa"/>
            <w:vAlign w:val="center"/>
          </w:tcPr>
          <w:p>
            <w:pPr>
              <w:pStyle w:val="单元格样式4"/>
            </w:pPr>
            <w:r>
              <w:t xml:space="preserve">90.50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62.69</w:t>
            </w:r>
          </w:p>
        </w:tc>
        <w:tc>
          <w:tcPr>
            <w:tcW w:w="2551" w:type="dxa"/>
            <w:vAlign w:val="center"/>
          </w:tcPr>
          <w:p>
            <w:pPr>
              <w:pStyle w:val="单元格样式4"/>
            </w:pPr>
            <w:r>
              <w:t xml:space="preserve">62.69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31.27</w:t>
            </w:r>
          </w:p>
        </w:tc>
        <w:tc>
          <w:tcPr>
            <w:tcW w:w="2551" w:type="dxa"/>
            <w:vAlign w:val="center"/>
          </w:tcPr>
          <w:p>
            <w:pPr>
              <w:pStyle w:val="单元格样式4"/>
            </w:pPr>
            <w:r>
              <w:t xml:space="preserve">31.27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1.60</w:t>
            </w:r>
          </w:p>
        </w:tc>
        <w:tc>
          <w:tcPr>
            <w:tcW w:w="2551" w:type="dxa"/>
            <w:vAlign w:val="center"/>
          </w:tcPr>
          <w:p>
            <w:pPr>
              <w:pStyle w:val="单元格样式4"/>
            </w:pPr>
            <w:r>
              <w:t xml:space="preserve">1.60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52.14</w:t>
            </w:r>
          </w:p>
        </w:tc>
        <w:tc>
          <w:tcPr>
            <w:tcW w:w="2551" w:type="dxa"/>
            <w:vAlign w:val="center"/>
          </w:tcPr>
          <w:p>
            <w:pPr>
              <w:pStyle w:val="单元格样式4"/>
            </w:pPr>
            <w:r>
              <w:t xml:space="preserve">52.14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40.72</w:t>
            </w:r>
          </w:p>
        </w:tc>
        <w:tc>
          <w:tcPr>
            <w:tcW w:w="2551" w:type="dxa"/>
            <w:vAlign w:val="center"/>
          </w:tcPr>
          <w:p>
            <w:pPr>
              <w:pStyle w:val="单元格样式4"/>
            </w:pPr>
            <w:r>
              <w:t xml:space="preserve">40.72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77.71</w:t>
            </w:r>
          </w:p>
        </w:tc>
        <w:tc>
          <w:tcPr>
            <w:tcW w:w="2551" w:type="dxa"/>
            <w:vAlign w:val="center"/>
          </w:tcPr>
          <w:p>
            <w:pPr>
              <w:pStyle w:val="单元格样式4"/>
            </w:pPr>
          </w:p>
        </w:tc>
        <w:tc>
          <w:tcPr>
            <w:tcW w:w="2551" w:type="dxa"/>
            <w:vAlign w:val="center"/>
          </w:tcPr>
          <w:p>
            <w:pPr>
              <w:pStyle w:val="单元格样式4"/>
            </w:pPr>
            <w:r>
              <w:t xml:space="preserve">77.71</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30.60</w:t>
            </w:r>
          </w:p>
        </w:tc>
        <w:tc>
          <w:tcPr>
            <w:tcW w:w="2551" w:type="dxa"/>
            <w:vAlign w:val="center"/>
          </w:tcPr>
          <w:p>
            <w:pPr>
              <w:pStyle w:val="单元格样式4"/>
            </w:pPr>
          </w:p>
        </w:tc>
        <w:tc>
          <w:tcPr>
            <w:tcW w:w="2551" w:type="dxa"/>
            <w:vAlign w:val="center"/>
          </w:tcPr>
          <w:p>
            <w:pPr>
              <w:pStyle w:val="单元格样式4"/>
            </w:pPr>
            <w:r>
              <w:t xml:space="preserve">30.60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10.00</w:t>
            </w:r>
          </w:p>
        </w:tc>
        <w:tc>
          <w:tcPr>
            <w:tcW w:w="2551" w:type="dxa"/>
            <w:vAlign w:val="center"/>
          </w:tcPr>
          <w:p>
            <w:pPr>
              <w:pStyle w:val="单元格样式4"/>
            </w:pPr>
          </w:p>
        </w:tc>
        <w:tc>
          <w:tcPr>
            <w:tcW w:w="2551" w:type="dxa"/>
            <w:vAlign w:val="center"/>
          </w:tcPr>
          <w:p>
            <w:pPr>
              <w:pStyle w:val="单元格样式4"/>
            </w:pPr>
            <w:r>
              <w:t xml:space="preserve">10.00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2.85</w:t>
            </w:r>
          </w:p>
        </w:tc>
        <w:tc>
          <w:tcPr>
            <w:tcW w:w="2551" w:type="dxa"/>
            <w:vAlign w:val="center"/>
          </w:tcPr>
          <w:p>
            <w:pPr>
              <w:pStyle w:val="单元格样式4"/>
            </w:pPr>
          </w:p>
        </w:tc>
        <w:tc>
          <w:tcPr>
            <w:tcW w:w="2551" w:type="dxa"/>
            <w:vAlign w:val="center"/>
          </w:tcPr>
          <w:p>
            <w:pPr>
              <w:pStyle w:val="单元格样式4"/>
            </w:pPr>
            <w:r>
              <w:t xml:space="preserve">2.85</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28.26</w:t>
            </w:r>
          </w:p>
        </w:tc>
        <w:tc>
          <w:tcPr>
            <w:tcW w:w="2551" w:type="dxa"/>
            <w:vAlign w:val="center"/>
          </w:tcPr>
          <w:p>
            <w:pPr>
              <w:pStyle w:val="单元格样式4"/>
            </w:pPr>
          </w:p>
        </w:tc>
        <w:tc>
          <w:tcPr>
            <w:tcW w:w="2551" w:type="dxa"/>
            <w:vAlign w:val="center"/>
          </w:tcPr>
          <w:p>
            <w:pPr>
              <w:pStyle w:val="单元格样式4"/>
            </w:pPr>
            <w:r>
              <w:t xml:space="preserve">28.26</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42.40</w:t>
            </w:r>
          </w:p>
        </w:tc>
        <w:tc>
          <w:tcPr>
            <w:tcW w:w="2551" w:type="dxa"/>
            <w:vAlign w:val="center"/>
          </w:tcPr>
          <w:p>
            <w:pPr>
              <w:pStyle w:val="单元格样式4"/>
            </w:pPr>
            <w:r>
              <w:t xml:space="preserve">42.40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38.02</w:t>
            </w:r>
          </w:p>
        </w:tc>
        <w:tc>
          <w:tcPr>
            <w:tcW w:w="2551" w:type="dxa"/>
            <w:vAlign w:val="center"/>
          </w:tcPr>
          <w:p>
            <w:pPr>
              <w:pStyle w:val="单元格样式4"/>
            </w:pPr>
            <w:r>
              <w:t xml:space="preserve">38.02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4.38</w:t>
            </w:r>
          </w:p>
        </w:tc>
        <w:tc>
          <w:tcPr>
            <w:tcW w:w="2551" w:type="dxa"/>
            <w:vAlign w:val="center"/>
          </w:tcPr>
          <w:p>
            <w:pPr>
              <w:pStyle w:val="单元格样式4"/>
            </w:pPr>
            <w:r>
              <w:t xml:space="preserve">4.38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907001深泽县铁杆镇人民政府本级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5.58</w:t>
            </w:r>
          </w:p>
        </w:tc>
        <w:tc>
          <w:tcPr>
            <w:tcW w:w="2551" w:type="dxa"/>
            <w:vAlign w:val="center"/>
          </w:tcPr>
          <w:p>
            <w:pPr>
              <w:pStyle w:val="单元格样式7"/>
            </w:pPr>
          </w:p>
        </w:tc>
        <w:tc>
          <w:tcPr>
            <w:tcW w:w="2551" w:type="dxa"/>
            <w:vAlign w:val="center"/>
          </w:tcPr>
          <w:p>
            <w:pPr>
              <w:pStyle w:val="单元格样式7"/>
            </w:pPr>
            <w:r>
              <w:t xml:space="preserve">5.58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5.58</w:t>
            </w:r>
          </w:p>
        </w:tc>
        <w:tc>
          <w:tcPr>
            <w:tcW w:w="2551" w:type="dxa"/>
            <w:vAlign w:val="center"/>
          </w:tcPr>
          <w:p>
            <w:pPr>
              <w:pStyle w:val="单元格样式4"/>
            </w:pPr>
          </w:p>
        </w:tc>
        <w:tc>
          <w:tcPr>
            <w:tcW w:w="2551" w:type="dxa"/>
            <w:vAlign w:val="center"/>
          </w:tcPr>
          <w:p>
            <w:pPr>
              <w:pStyle w:val="单元格样式4"/>
            </w:pPr>
            <w:r>
              <w:t xml:space="preserve">5.58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5.58</w:t>
            </w:r>
          </w:p>
        </w:tc>
        <w:tc>
          <w:tcPr>
            <w:tcW w:w="2551" w:type="dxa"/>
            <w:vAlign w:val="center"/>
          </w:tcPr>
          <w:p>
            <w:pPr>
              <w:pStyle w:val="单元格样式4"/>
            </w:pPr>
          </w:p>
        </w:tc>
        <w:tc>
          <w:tcPr>
            <w:tcW w:w="2551" w:type="dxa"/>
            <w:vAlign w:val="center"/>
          </w:tcPr>
          <w:p>
            <w:pPr>
              <w:pStyle w:val="单元格样式4"/>
            </w:pPr>
            <w:r>
              <w:t xml:space="preserve">5.58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2296099</w:t>
            </w:r>
          </w:p>
        </w:tc>
        <w:tc>
          <w:tcPr>
            <w:tcW w:w="4535" w:type="dxa"/>
            <w:vAlign w:val="center"/>
          </w:tcPr>
          <w:p>
            <w:pPr>
              <w:pStyle w:val="单元格样式2"/>
            </w:pPr>
            <w:r>
              <w:t xml:space="preserve">用于其他社会公益事业的彩票公益金支出</w:t>
            </w:r>
          </w:p>
        </w:tc>
        <w:tc>
          <w:tcPr>
            <w:tcW w:w="2551" w:type="dxa"/>
            <w:vAlign w:val="center"/>
          </w:tcPr>
          <w:p>
            <w:pPr>
              <w:pStyle w:val="单元格样式4"/>
            </w:pPr>
            <w:r>
              <w:t xml:space="preserve">5.58</w:t>
            </w:r>
          </w:p>
        </w:tc>
        <w:tc>
          <w:tcPr>
            <w:tcW w:w="2551" w:type="dxa"/>
            <w:vAlign w:val="center"/>
          </w:tcPr>
          <w:p>
            <w:pPr>
              <w:pStyle w:val="单元格样式4"/>
            </w:pPr>
          </w:p>
        </w:tc>
        <w:tc>
          <w:tcPr>
            <w:tcW w:w="2551" w:type="dxa"/>
            <w:vAlign w:val="center"/>
          </w:tcPr>
          <w:p>
            <w:pPr>
              <w:pStyle w:val="单元格样式4"/>
            </w:pPr>
            <w:r>
              <w:t xml:space="preserve">5.58</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907001深泽县铁杆镇人民政府本级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907001深泽县铁杆镇人民政府本级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2.85</w:t>
            </w:r>
          </w:p>
        </w:tc>
        <w:tc>
          <w:tcPr>
            <w:tcW w:w="2381" w:type="dxa"/>
            <w:vAlign w:val="center"/>
          </w:tcPr>
          <w:p>
            <w:pPr>
              <w:pStyle w:val="单元格样式7"/>
            </w:pPr>
            <w:r>
              <w:t xml:space="preserve">2.85</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2.85</w:t>
            </w:r>
          </w:p>
        </w:tc>
        <w:tc>
          <w:tcPr>
            <w:tcW w:w="2381" w:type="dxa"/>
            <w:vAlign w:val="center"/>
          </w:tcPr>
          <w:p>
            <w:pPr>
              <w:pStyle w:val="单元格样式4"/>
            </w:pPr>
            <w:r>
              <w:t xml:space="preserve">2.85</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深泽县铁杆镇人民政府本级2026年单位预算信息公开情况说明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按照《中华人民共和国预算法》、《地方预决算公开操作规程》和《关于进一步推进预算公开工作的实施意见》规定，现将深泽县铁杆镇人民政府本级2026年单位预算公开如下：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插入文本样式-插入单位职责文件"/>
      </w:pPr>
      <w:r>
        <w:t xml:space="preserve">二、讨论和决定本镇经济建设、政治建设、文化建设、社会建设、生态文明建设和党的建设以及乡村振兴中的重大问题。</w:t>
      </w:r>
    </w:p>
    <w:p>
      <w:pPr>
        <w:pStyle w:val="插入文本样式-插入单位职责文件"/>
      </w:pPr>
      <w:r>
        <w:t xml:space="preserve">三、组织召开本级人民代表大会，充分行使重大事项决定权、监督权和任免权，做好人大代表工作，联系选民、反映群众意见和要求。</w:t>
      </w:r>
    </w:p>
    <w:p>
      <w:pPr>
        <w:pStyle w:val="插入文本样式-插入单位职责文件"/>
      </w:pPr>
      <w:r>
        <w:t xml:space="preserve">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插入文本样式-插入单位职责文件"/>
      </w:pPr>
      <w:r>
        <w:t xml:space="preserve">五、镇党委领导乡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插入文本样式-插入单位职责文件"/>
      </w:pPr>
      <w:r>
        <w:t xml:space="preserve">六、加强镇党委自身建设和村党组织建设，以及其他隶属镇党委的党组织建设，抓好发展党员工作，加强党员队伍建设。维护和执行党的纪律，监督党员干部和其他任何工作人员严格遵守国家法律法规。</w:t>
      </w:r>
    </w:p>
    <w:p>
      <w:pPr>
        <w:pStyle w:val="插入文本样式-插入单位职责文件"/>
      </w:pPr>
      <w:r>
        <w:t xml:space="preserve">七、按照干部管理权限，负责对干部的教育、培训、选拔、考核和监督工作。协助管理上级有关部门驻乡镇单位的干部。做好人才服务工作。</w:t>
      </w:r>
    </w:p>
    <w:p>
      <w:pPr>
        <w:pStyle w:val="插入文本样式-插入单位职责文件"/>
      </w:pPr>
      <w:r>
        <w:t xml:space="preserve">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插入文本样式-插入单位职责文件"/>
      </w:pPr>
      <w:r>
        <w:t xml:space="preserve">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插入文本样式-插入单位职责文件"/>
      </w:pPr>
      <w:r>
        <w:t xml:space="preserve">十、承办上级党委、人大、政府交办的其他事项。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深泽县铁杆镇人民政府本级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927.50万元，其中：一般公共预算收入808.21万元，基金预算收入0.00万元，国有资本经营预算收入0.00万元，财政专户核拨收入0.00万元，单位资金收入0.00万元，上年结转结余119.29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铁杆镇人民政府本级年度单位预算中支出预算的总体情况。2026年支出预算927.50万元，其中基本支出808.21万元，包括人员经费730.50万元和日常公用经费77.71万元；项目支出119.29万元，主要为项目支出为上年结转结余，2025年中央专项彩票公益金支持地方社会公益事业发展资金项目结转资金55773.63元；深泽县大兴村村庄整治以工代赈项目结转资金1137090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927.50万元，较2025年预算增加36.71万元，其中：基本支出减少52.58万元，主要为基本支出中，人员经费有所缩减。项目支出增加89.29万元，主要为项目支出减少大气污染防治与农村人居环境整治工作经费，增加上年结转结余项目经费。。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2026年，我单位机关运行经费共计安排77.71万元，主要用于日常维修、办公用房水电费、办公用房取暖费、办公用房物业管理费等日常运行支出。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2.85万元，其中因公出国（境）费0.00万元；公务用车购置及运维费2.85万元（其中：公务用车购置费为0.00万元，公务用车运维费2.85万元)；公务接待费0.00万元。与2025年相比减少0.15万元，增减变化的主要原因是我单位响应政策，厉行节约反对浪费。</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1、2025年中央专项彩票公益金支持地方社会公益事业发展资金项目绩效目标表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13012825P00100010109L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2025年中央专项彩票公益金支持地方社会公益事业发展资金项目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5.58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5.58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中央专项彩票公益金支持地方社会公益事业发展资金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5.58</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1.按时建设项目，项目验收合格。</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项目数量</w:t>
            </w:r>
          </w:p>
        </w:tc>
        <w:tc>
          <w:tcPr>
            <w:tcW w:w="2268" w:type="dxa"/>
            <w:vAlign w:val="center"/>
          </w:tcPr>
          <w:p>
            <w:pPr>
              <w:pStyle w:val="单元格样式2"/>
            </w:pPr>
            <w:r>
              <w:t xml:space="preserve">1项目合格</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增加道路面积</w:t>
            </w:r>
          </w:p>
        </w:tc>
        <w:tc>
          <w:tcPr>
            <w:tcW w:w="5386" w:type="dxa"/>
            <w:vAlign w:val="center"/>
          </w:tcPr>
          <w:p>
            <w:pPr>
              <w:pStyle w:val="单元格样式2"/>
            </w:pPr>
            <w:r>
              <w:t xml:space="preserve">面积（㎡）</w:t>
            </w:r>
          </w:p>
        </w:tc>
        <w:tc>
          <w:tcPr>
            <w:tcW w:w="2268" w:type="dxa"/>
            <w:vAlign w:val="center"/>
          </w:tcPr>
          <w:p>
            <w:pPr>
              <w:pStyle w:val="单元格样式2"/>
            </w:pPr>
            <w:r>
              <w:t xml:space="preserve">≥13500道路改善</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道路建设数量</w:t>
            </w:r>
          </w:p>
        </w:tc>
        <w:tc>
          <w:tcPr>
            <w:tcW w:w="5386" w:type="dxa"/>
            <w:vAlign w:val="center"/>
          </w:tcPr>
          <w:p>
            <w:pPr>
              <w:pStyle w:val="单元格样式2"/>
            </w:pPr>
            <w:r>
              <w:t xml:space="preserve">数量（条）</w:t>
            </w:r>
          </w:p>
        </w:tc>
        <w:tc>
          <w:tcPr>
            <w:tcW w:w="2268" w:type="dxa"/>
            <w:vAlign w:val="center"/>
          </w:tcPr>
          <w:p>
            <w:pPr>
              <w:pStyle w:val="单元格样式2"/>
            </w:pPr>
            <w:r>
              <w:t xml:space="preserve">20道路改善</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项目直接受益人数</w:t>
            </w:r>
          </w:p>
        </w:tc>
        <w:tc>
          <w:tcPr>
            <w:tcW w:w="5386" w:type="dxa"/>
            <w:vAlign w:val="center"/>
          </w:tcPr>
          <w:p>
            <w:pPr>
              <w:pStyle w:val="单元格样式2"/>
            </w:pPr>
            <w:r>
              <w:t xml:space="preserve">人数</w:t>
            </w:r>
          </w:p>
        </w:tc>
        <w:tc>
          <w:tcPr>
            <w:tcW w:w="2268" w:type="dxa"/>
            <w:vAlign w:val="center"/>
          </w:tcPr>
          <w:p>
            <w:pPr>
              <w:pStyle w:val="单元格样式2"/>
            </w:pPr>
            <w:r>
              <w:t xml:space="preserve">≥500效果显著</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项目规划编制完整性、合规性</w:t>
            </w:r>
          </w:p>
        </w:tc>
        <w:tc>
          <w:tcPr>
            <w:tcW w:w="5386" w:type="dxa"/>
            <w:vAlign w:val="center"/>
          </w:tcPr>
          <w:p>
            <w:pPr>
              <w:pStyle w:val="单元格样式2"/>
            </w:pPr>
            <w:r>
              <w:t xml:space="preserve">完整性、合规性(%)</w:t>
            </w:r>
          </w:p>
        </w:tc>
        <w:tc>
          <w:tcPr>
            <w:tcW w:w="2268" w:type="dxa"/>
            <w:vAlign w:val="center"/>
          </w:tcPr>
          <w:p>
            <w:pPr>
              <w:pStyle w:val="单元格样式2"/>
            </w:pPr>
            <w:r>
              <w:t xml:space="preserve">100效果显著</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项目验收合格率</w:t>
            </w:r>
          </w:p>
        </w:tc>
        <w:tc>
          <w:tcPr>
            <w:tcW w:w="5386" w:type="dxa"/>
            <w:vAlign w:val="center"/>
          </w:tcPr>
          <w:p>
            <w:pPr>
              <w:pStyle w:val="单元格样式2"/>
            </w:pPr>
            <w:r>
              <w:t xml:space="preserve">合格率（%）</w:t>
            </w:r>
          </w:p>
        </w:tc>
        <w:tc>
          <w:tcPr>
            <w:tcW w:w="2268" w:type="dxa"/>
            <w:vAlign w:val="center"/>
          </w:tcPr>
          <w:p>
            <w:pPr>
              <w:pStyle w:val="单元格样式2"/>
            </w:pPr>
            <w:r>
              <w:t xml:space="preserve">100验收合格</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按规定标明宣传标语</w:t>
            </w:r>
          </w:p>
        </w:tc>
        <w:tc>
          <w:tcPr>
            <w:tcW w:w="5386" w:type="dxa"/>
            <w:vAlign w:val="center"/>
          </w:tcPr>
          <w:p>
            <w:pPr>
              <w:pStyle w:val="单元格样式2"/>
            </w:pPr>
            <w:r>
              <w:t xml:space="preserve">完成率（%）</w:t>
            </w:r>
          </w:p>
        </w:tc>
        <w:tc>
          <w:tcPr>
            <w:tcW w:w="2268" w:type="dxa"/>
            <w:vAlign w:val="center"/>
          </w:tcPr>
          <w:p>
            <w:pPr>
              <w:pStyle w:val="单元格样式2"/>
            </w:pPr>
            <w:r>
              <w:t xml:space="preserve">100按规张贴</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工作任务及时完成率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≥90及时完成</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按时上报资金使用情况</w:t>
            </w:r>
          </w:p>
        </w:tc>
        <w:tc>
          <w:tcPr>
            <w:tcW w:w="5386" w:type="dxa"/>
            <w:vAlign w:val="center"/>
          </w:tcPr>
          <w:p>
            <w:pPr>
              <w:pStyle w:val="单元格样式2"/>
            </w:pPr>
            <w:r>
              <w:t xml:space="preserve">完成率（%）</w:t>
            </w:r>
          </w:p>
          <w:p>
            <w:pPr>
              <w:pStyle w:val="单元格样式2"/>
            </w:pPr>
          </w:p>
        </w:tc>
        <w:tc>
          <w:tcPr>
            <w:tcW w:w="2268" w:type="dxa"/>
            <w:vAlign w:val="center"/>
          </w:tcPr>
          <w:p>
            <w:pPr>
              <w:pStyle w:val="单元格样式2"/>
            </w:pPr>
            <w:r>
              <w:t xml:space="preserve">100按时上报</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道路建设费用</w:t>
            </w:r>
          </w:p>
        </w:tc>
        <w:tc>
          <w:tcPr>
            <w:tcW w:w="5386" w:type="dxa"/>
            <w:vAlign w:val="center"/>
          </w:tcPr>
          <w:p>
            <w:pPr>
              <w:pStyle w:val="单元格样式2"/>
            </w:pPr>
            <w:r>
              <w:t xml:space="preserve">金额（万元）</w:t>
            </w:r>
          </w:p>
        </w:tc>
        <w:tc>
          <w:tcPr>
            <w:tcW w:w="2268" w:type="dxa"/>
            <w:vAlign w:val="center"/>
          </w:tcPr>
          <w:p>
            <w:pPr>
              <w:pStyle w:val="单元格样式2"/>
            </w:pPr>
            <w:r>
              <w:t xml:space="preserve">≤165成本降低</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按时向社会公告项目实施情况</w:t>
            </w:r>
          </w:p>
        </w:tc>
        <w:tc>
          <w:tcPr>
            <w:tcW w:w="5386" w:type="dxa"/>
            <w:vAlign w:val="center"/>
          </w:tcPr>
          <w:p>
            <w:pPr>
              <w:pStyle w:val="单元格样式2"/>
            </w:pPr>
            <w:r>
              <w:t xml:space="preserve">完成率（%）</w:t>
            </w:r>
          </w:p>
          <w:p>
            <w:pPr>
              <w:pStyle w:val="单元格样式2"/>
            </w:pPr>
          </w:p>
        </w:tc>
        <w:tc>
          <w:tcPr>
            <w:tcW w:w="2268" w:type="dxa"/>
            <w:vAlign w:val="center"/>
          </w:tcPr>
          <w:p>
            <w:pPr>
              <w:pStyle w:val="单元格样式2"/>
            </w:pPr>
            <w:r>
              <w:t xml:space="preserve">100及时公告</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有效弥补当地社会公益事业欠账</w:t>
            </w:r>
          </w:p>
        </w:tc>
        <w:tc>
          <w:tcPr>
            <w:tcW w:w="5386" w:type="dxa"/>
            <w:vAlign w:val="center"/>
          </w:tcPr>
          <w:p>
            <w:pPr>
              <w:pStyle w:val="单元格样式2"/>
            </w:pPr>
            <w:r>
              <w:t xml:space="preserve">效果</w:t>
            </w:r>
          </w:p>
        </w:tc>
        <w:tc>
          <w:tcPr>
            <w:tcW w:w="2268" w:type="dxa"/>
            <w:vAlign w:val="center"/>
          </w:tcPr>
          <w:p>
            <w:pPr>
              <w:pStyle w:val="单元格样式2"/>
            </w:pPr>
            <w:r>
              <w:t xml:space="preserve">100效果显著</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社会公益机构的服务能力和水平</w:t>
            </w:r>
          </w:p>
        </w:tc>
        <w:tc>
          <w:tcPr>
            <w:tcW w:w="5386" w:type="dxa"/>
            <w:vAlign w:val="center"/>
          </w:tcPr>
          <w:p>
            <w:pPr>
              <w:pStyle w:val="单元格样式2"/>
            </w:pPr>
            <w:r>
              <w:t xml:space="preserve">效果</w:t>
            </w:r>
          </w:p>
        </w:tc>
        <w:tc>
          <w:tcPr>
            <w:tcW w:w="2268" w:type="dxa"/>
            <w:vAlign w:val="center"/>
          </w:tcPr>
          <w:p>
            <w:pPr>
              <w:pStyle w:val="单元格样式2"/>
            </w:pPr>
            <w:r>
              <w:t xml:space="preserve">100持续提高</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农村道路环境改善程度</w:t>
            </w:r>
          </w:p>
        </w:tc>
        <w:tc>
          <w:tcPr>
            <w:tcW w:w="5386" w:type="dxa"/>
            <w:vAlign w:val="center"/>
          </w:tcPr>
          <w:p>
            <w:pPr>
              <w:pStyle w:val="单元格样式2"/>
            </w:pPr>
            <w:r>
              <w:t xml:space="preserve">农村道路环境改善程度</w:t>
            </w:r>
          </w:p>
        </w:tc>
        <w:tc>
          <w:tcPr>
            <w:tcW w:w="2268" w:type="dxa"/>
            <w:vAlign w:val="center"/>
          </w:tcPr>
          <w:p>
            <w:pPr>
              <w:pStyle w:val="单元格样式2"/>
            </w:pPr>
            <w:r>
              <w:t xml:space="preserve">≥100持续提高</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≥85效果显著</w:t>
            </w:r>
          </w:p>
        </w:tc>
        <w:tc>
          <w:tcPr>
            <w:tcW w:w="1276" w:type="dxa"/>
            <w:vAlign w:val="center"/>
          </w:tcPr>
          <w:p>
            <w:pPr>
              <w:pStyle w:val="单元格样式2"/>
            </w:pPr>
            <w:r>
              <w:t xml:space="preserve">依据文件要求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2、深泽县铁杆镇大兴村村庄整治以工代赈项目绩效目标表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13012825P001009100050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深泽县铁杆镇大兴村村庄整治以工代赈项目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113.71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113.71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按时拨付深泽县铁杆镇大兴村村庄整治以工代赈项目资金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0.01</w:t>
            </w:r>
          </w:p>
        </w:tc>
        <w:tc>
          <w:tcPr>
            <w:tcW w:w="3544" w:type="dxa"/>
            <w:gridSpan w:val="2"/>
            <w:vAlign w:val="center"/>
          </w:tcPr>
          <w:p>
            <w:pPr>
              <w:pStyle w:val="单元格样式3"/>
            </w:pPr>
            <w:r>
              <w:t xml:space="preserve">0.01</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1.按时拨付深泽县铁杆镇大兴村村庄整治以工代赈项目资金</w:t>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项目数量</w:t>
            </w:r>
          </w:p>
        </w:tc>
        <w:tc>
          <w:tcPr>
            <w:tcW w:w="5386" w:type="dxa"/>
            <w:vAlign w:val="center"/>
          </w:tcPr>
          <w:p>
            <w:pPr>
              <w:pStyle w:val="单元格样式2"/>
            </w:pPr>
            <w:r>
              <w:t xml:space="preserve">项目数量</w:t>
            </w:r>
          </w:p>
        </w:tc>
        <w:tc>
          <w:tcPr>
            <w:tcW w:w="2268" w:type="dxa"/>
            <w:vAlign w:val="center"/>
          </w:tcPr>
          <w:p>
            <w:pPr>
              <w:pStyle w:val="单元格样式2"/>
            </w:pPr>
            <w:r>
              <w:t xml:space="preserve">1项目数量</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项目规划编制完整性、合规性</w:t>
            </w:r>
          </w:p>
        </w:tc>
        <w:tc>
          <w:tcPr>
            <w:tcW w:w="5386" w:type="dxa"/>
            <w:vAlign w:val="center"/>
          </w:tcPr>
          <w:p>
            <w:pPr>
              <w:pStyle w:val="单元格样式2"/>
            </w:pPr>
            <w:r>
              <w:t xml:space="preserve">完整性、合规性(%)</w:t>
            </w:r>
          </w:p>
        </w:tc>
        <w:tc>
          <w:tcPr>
            <w:tcW w:w="2268" w:type="dxa"/>
            <w:vAlign w:val="center"/>
          </w:tcPr>
          <w:p>
            <w:pPr>
              <w:pStyle w:val="单元格样式2"/>
            </w:pPr>
            <w:r>
              <w:t xml:space="preserve">100项目规划编制完整性、合规性</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工作任务及时完成率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≥95工作任务及时完成率</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按时上报资金使用情况</w:t>
            </w:r>
          </w:p>
        </w:tc>
        <w:tc>
          <w:tcPr>
            <w:tcW w:w="5386" w:type="dxa"/>
            <w:vAlign w:val="center"/>
          </w:tcPr>
          <w:p>
            <w:pPr>
              <w:pStyle w:val="单元格样式2"/>
            </w:pPr>
            <w:r>
              <w:t xml:space="preserve">完成率（%）</w:t>
            </w:r>
          </w:p>
          <w:p>
            <w:pPr>
              <w:pStyle w:val="单元格样式2"/>
            </w:pPr>
          </w:p>
        </w:tc>
        <w:tc>
          <w:tcPr>
            <w:tcW w:w="2268" w:type="dxa"/>
            <w:vAlign w:val="center"/>
          </w:tcPr>
          <w:p>
            <w:pPr>
              <w:pStyle w:val="单元格样式2"/>
            </w:pPr>
            <w:r>
              <w:t xml:space="preserve">100按时上报资金使用情况</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按时向社会公告项目实施情况</w:t>
            </w:r>
          </w:p>
        </w:tc>
        <w:tc>
          <w:tcPr>
            <w:tcW w:w="5386" w:type="dxa"/>
            <w:vAlign w:val="center"/>
          </w:tcPr>
          <w:p>
            <w:pPr>
              <w:pStyle w:val="单元格样式2"/>
            </w:pPr>
            <w:r>
              <w:t xml:space="preserve">完成率（%）</w:t>
            </w:r>
          </w:p>
          <w:p>
            <w:pPr>
              <w:pStyle w:val="单元格样式2"/>
            </w:pPr>
          </w:p>
        </w:tc>
        <w:tc>
          <w:tcPr>
            <w:tcW w:w="2268" w:type="dxa"/>
            <w:vAlign w:val="center"/>
          </w:tcPr>
          <w:p>
            <w:pPr>
              <w:pStyle w:val="单元格样式2"/>
            </w:pPr>
            <w:r>
              <w:t xml:space="preserve">100按时向社会公告项目实施情况</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基础设施建设费用</w:t>
            </w:r>
          </w:p>
        </w:tc>
        <w:tc>
          <w:tcPr>
            <w:tcW w:w="5386" w:type="dxa"/>
            <w:vAlign w:val="center"/>
          </w:tcPr>
          <w:p>
            <w:pPr>
              <w:pStyle w:val="单元格样式2"/>
            </w:pPr>
            <w:r>
              <w:t xml:space="preserve">金额（万元）</w:t>
            </w:r>
          </w:p>
        </w:tc>
        <w:tc>
          <w:tcPr>
            <w:tcW w:w="2268" w:type="dxa"/>
            <w:vAlign w:val="center"/>
          </w:tcPr>
          <w:p>
            <w:pPr>
              <w:pStyle w:val="单元格样式2"/>
            </w:pPr>
            <w:r>
              <w:t xml:space="preserve">≤421基础设施建设费用</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有效实现当地人员就地就业就业增收</w:t>
            </w:r>
          </w:p>
        </w:tc>
        <w:tc>
          <w:tcPr>
            <w:tcW w:w="5386" w:type="dxa"/>
            <w:vAlign w:val="center"/>
          </w:tcPr>
          <w:p>
            <w:pPr>
              <w:pStyle w:val="单元格样式2"/>
            </w:pPr>
            <w:r>
              <w:t xml:space="preserve">效果</w:t>
            </w:r>
          </w:p>
        </w:tc>
        <w:tc>
          <w:tcPr>
            <w:tcW w:w="2268" w:type="dxa"/>
            <w:vAlign w:val="center"/>
          </w:tcPr>
          <w:p>
            <w:pPr>
              <w:pStyle w:val="单元格样式2"/>
            </w:pPr>
            <w:r>
              <w:t xml:space="preserve">≥95效果显著</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广泛吸纳相关人员参与建设</w:t>
            </w:r>
          </w:p>
        </w:tc>
        <w:tc>
          <w:tcPr>
            <w:tcW w:w="5386" w:type="dxa"/>
            <w:vAlign w:val="center"/>
          </w:tcPr>
          <w:p>
            <w:pPr>
              <w:pStyle w:val="单元格样式2"/>
            </w:pPr>
            <w:r>
              <w:t xml:space="preserve">效果</w:t>
            </w:r>
          </w:p>
        </w:tc>
        <w:tc>
          <w:tcPr>
            <w:tcW w:w="2268" w:type="dxa"/>
            <w:vAlign w:val="center"/>
          </w:tcPr>
          <w:p>
            <w:pPr>
              <w:pStyle w:val="单元格样式2"/>
            </w:pPr>
            <w:r>
              <w:t xml:space="preserve">≥95持续提高</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农村基础建设改善程度</w:t>
            </w:r>
          </w:p>
        </w:tc>
        <w:tc>
          <w:tcPr>
            <w:tcW w:w="5386" w:type="dxa"/>
            <w:vAlign w:val="center"/>
          </w:tcPr>
          <w:p>
            <w:pPr>
              <w:pStyle w:val="单元格样式2"/>
            </w:pPr>
            <w:r>
              <w:t xml:space="preserve">农村基础建设改善程度</w:t>
            </w:r>
          </w:p>
        </w:tc>
        <w:tc>
          <w:tcPr>
            <w:tcW w:w="2268" w:type="dxa"/>
            <w:vAlign w:val="center"/>
          </w:tcPr>
          <w:p>
            <w:pPr>
              <w:pStyle w:val="单元格样式2"/>
            </w:pPr>
            <w:r>
              <w:t xml:space="preserve">≥100农村基础建设改善程度</w:t>
            </w:r>
          </w:p>
        </w:tc>
        <w:tc>
          <w:tcPr>
            <w:tcW w:w="1276" w:type="dxa"/>
            <w:vAlign w:val="center"/>
          </w:tcPr>
          <w:p>
            <w:pPr>
              <w:pStyle w:val="单元格样式2"/>
            </w:pPr>
            <w:r>
              <w:t xml:space="preserve">依据文件要求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受益人群满意度</w:t>
            </w:r>
          </w:p>
        </w:tc>
        <w:tc>
          <w:tcPr>
            <w:tcW w:w="5386" w:type="dxa"/>
            <w:vAlign w:val="center"/>
          </w:tcPr>
          <w:p>
            <w:pPr>
              <w:pStyle w:val="单元格样式2"/>
            </w:pPr>
            <w:r>
              <w:t xml:space="preserve">满意度（%）</w:t>
            </w:r>
          </w:p>
        </w:tc>
        <w:tc>
          <w:tcPr>
            <w:tcW w:w="2268" w:type="dxa"/>
            <w:vAlign w:val="center"/>
          </w:tcPr>
          <w:p>
            <w:pPr>
              <w:pStyle w:val="单元格样式2"/>
            </w:pPr>
            <w:r>
              <w:t xml:space="preserve">≥95受益人群满意度</w:t>
            </w:r>
          </w:p>
        </w:tc>
        <w:tc>
          <w:tcPr>
            <w:tcW w:w="1276" w:type="dxa"/>
            <w:vAlign w:val="center"/>
          </w:tcPr>
          <w:p>
            <w:pPr>
              <w:pStyle w:val="单元格样式2"/>
            </w:pPr>
            <w:r>
              <w:t xml:space="preserve">依据文件要求</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907001深泽县铁杆镇人民政府本级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2.00</w:t>
            </w:r>
          </w:p>
        </w:tc>
        <w:tc>
          <w:tcPr>
            <w:tcW w:w="964" w:type="dxa"/>
            <w:vAlign w:val="center"/>
          </w:tcPr>
          <w:p>
            <w:pPr>
              <w:pStyle w:val="单元格样式7"/>
            </w:pPr>
            <w:r>
              <w:t xml:space="preserve">2.00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2.00</w:t>
            </w:r>
          </w:p>
        </w:tc>
      </w:tr>
      <w:tr>
        <w:tblPrEx>
          <w:jc w:val="center"/>
          <w:tblLayout w:type="fixed"/>
        </w:tblPrEx>
        <w:trPr>
          <w:jc w:val="center"/>
        </w:trPr>
        <w:tc>
          <w:tcPr>
            <w:tcW w:w="1701" w:type="dxa"/>
            <w:vAlign w:val="center"/>
          </w:tcPr>
          <w:p>
            <w:pPr>
              <w:pStyle w:val="单元格样式6"/>
            </w:pPr>
            <w:r>
              <w:t xml:space="preserve">深泽县铁杆镇人民政府本级小计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2.00</w:t>
            </w:r>
          </w:p>
        </w:tc>
        <w:tc>
          <w:tcPr>
            <w:tcW w:w="964" w:type="dxa"/>
            <w:vAlign w:val="center"/>
          </w:tcPr>
          <w:p>
            <w:pPr>
              <w:pStyle w:val="单元格样式7"/>
            </w:pPr>
            <w:r>
              <w:t xml:space="preserve">2.00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2.00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49.45</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r>
              <w:t xml:space="preserve">2.00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深泽县铁杆镇人民政府本级上年末固定资产金额为251.91万元（详见下表）。本年度拟购置固定资产总额为0.00万元，已按要求列入政府采购预算，详见政府采购预算表。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907001深泽县铁杆镇人民政府本级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251.91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3000</w:t>
            </w:r>
          </w:p>
        </w:tc>
        <w:tc>
          <w:tcPr>
            <w:tcW w:w="2835" w:type="dxa"/>
            <w:vAlign w:val="center"/>
          </w:tcPr>
          <w:p>
            <w:pPr>
              <w:pStyle w:val="单元格样式4"/>
            </w:pPr>
            <w:r>
              <w:t xml:space="preserve">66.40</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2500</w:t>
            </w:r>
          </w:p>
        </w:tc>
        <w:tc>
          <w:tcPr>
            <w:tcW w:w="2835" w:type="dxa"/>
            <w:vAlign w:val="center"/>
          </w:tcPr>
          <w:p>
            <w:pPr>
              <w:pStyle w:val="单元格样式4"/>
            </w:pPr>
            <w:r>
              <w:t xml:space="preserve">61.40</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8.00</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469</w:t>
            </w:r>
          </w:p>
        </w:tc>
        <w:tc>
          <w:tcPr>
            <w:tcW w:w="2835" w:type="dxa"/>
            <w:vAlign w:val="center"/>
          </w:tcPr>
          <w:p>
            <w:pPr>
              <w:pStyle w:val="单元格样式4"/>
            </w:pPr>
            <w:r>
              <w:t xml:space="preserve">177.51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2026-02-10T16:22:42Z</dcterms:created>
  <dcterms:modified xsi:type="dcterms:W3CDTF">2026-02-10T16:22:42Z</dcterms:modified>
</cp:coreProperties>
</file>